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4" w:rsidRDefault="00C25D44" w:rsidP="00C25D4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47.5pt">
            <v:imagedata r:id="rId5" o:title="положение о комисс."/>
          </v:shape>
        </w:pict>
      </w:r>
    </w:p>
    <w:p w:rsidR="00C25D44" w:rsidRDefault="00C25D44" w:rsidP="00C25D44">
      <w:pPr>
        <w:pStyle w:val="Default"/>
        <w:rPr>
          <w:b/>
          <w:bCs/>
          <w:sz w:val="28"/>
          <w:szCs w:val="28"/>
        </w:rPr>
      </w:pPr>
    </w:p>
    <w:p w:rsidR="00C25D44" w:rsidRDefault="00C25D44" w:rsidP="00C25D44">
      <w:pPr>
        <w:pStyle w:val="Default"/>
        <w:rPr>
          <w:b/>
          <w:bCs/>
          <w:sz w:val="28"/>
          <w:szCs w:val="28"/>
        </w:rPr>
      </w:pPr>
    </w:p>
    <w:p w:rsidR="00C25D44" w:rsidRDefault="00C25D44" w:rsidP="00C25D44">
      <w:pPr>
        <w:pStyle w:val="Default"/>
        <w:rPr>
          <w:b/>
          <w:bCs/>
          <w:sz w:val="28"/>
          <w:szCs w:val="28"/>
        </w:rPr>
      </w:pPr>
    </w:p>
    <w:p w:rsidR="00C25D44" w:rsidRDefault="00C25D44" w:rsidP="00C25D44">
      <w:pPr>
        <w:pStyle w:val="Default"/>
        <w:rPr>
          <w:b/>
          <w:bCs/>
          <w:sz w:val="28"/>
          <w:szCs w:val="28"/>
        </w:rPr>
      </w:pPr>
    </w:p>
    <w:p w:rsidR="00C25D44" w:rsidRDefault="00C25D44" w:rsidP="00C25D44">
      <w:pPr>
        <w:pStyle w:val="Default"/>
        <w:rPr>
          <w:b/>
          <w:bCs/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  <w:proofErr w:type="spellStart"/>
      <w:r w:rsidRPr="00C25D44">
        <w:rPr>
          <w:b/>
          <w:bCs/>
          <w:sz w:val="28"/>
          <w:szCs w:val="28"/>
        </w:rPr>
        <w:lastRenderedPageBreak/>
        <w:t>I.Общие</w:t>
      </w:r>
      <w:proofErr w:type="spellEnd"/>
      <w:r w:rsidRPr="00C25D44">
        <w:rPr>
          <w:b/>
          <w:bCs/>
          <w:sz w:val="28"/>
          <w:szCs w:val="28"/>
        </w:rPr>
        <w:t xml:space="preserve"> положения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1.1. Настоящее Положение разработано в соответствии со ст.45 Федерального закона от 29.12.2012 №273-ФЗ «Об образовании в Российской Федерации».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-применения локальных нормативных актов ДОУ;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-обжалование решений о применении к воспитанникам дисциплинарного высказывания.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1.3.Комиссия является первичным органом по рассмотрению конфликтных ситуаций в учреждении.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1.5. В своей работе комиссия должна обеспечивать соблюдение прав личности.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1.6.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дошкольного образовательного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1.8. Настоящее Положение принято на педагогическом Совете детского сада с учетом мнения родителей (законных представителей) на общем родительском собрании и утверждено </w:t>
      </w:r>
      <w:proofErr w:type="gramStart"/>
      <w:r w:rsidRPr="00C25D44">
        <w:rPr>
          <w:sz w:val="28"/>
          <w:szCs w:val="28"/>
        </w:rPr>
        <w:t>заведующим учреждения</w:t>
      </w:r>
      <w:proofErr w:type="gramEnd"/>
      <w:r w:rsidRPr="00C25D44">
        <w:rPr>
          <w:sz w:val="28"/>
          <w:szCs w:val="28"/>
        </w:rPr>
        <w:t xml:space="preserve">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1.9. Положение действует до принятия нового. В настоящее Положение могут быть внесены изменения.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b/>
          <w:bCs/>
          <w:sz w:val="28"/>
          <w:szCs w:val="28"/>
        </w:rPr>
        <w:t xml:space="preserve">II. Организации работы комиссии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b/>
          <w:bCs/>
          <w:sz w:val="28"/>
          <w:szCs w:val="28"/>
        </w:rPr>
        <w:t xml:space="preserve">(порядок создания, механизмы принятия решений) </w:t>
      </w:r>
    </w:p>
    <w:p w:rsidR="00D7420A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  <w:r w:rsidRPr="00C25D44">
        <w:rPr>
          <w:rFonts w:ascii="Times New Roman" w:hAnsi="Times New Roman" w:cs="Times New Roman"/>
          <w:sz w:val="28"/>
          <w:szCs w:val="28"/>
        </w:rPr>
        <w:t>2.1. Комиссия создается в составе 8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C25D44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</w:p>
    <w:p w:rsidR="00C25D44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2.2. Представители родителей (законных представителей) (из состава родительской общественности) в состав комиссии избираются общим родительским собранием дошкольного образовательного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2.4. Срок полномочий комиссии составляет один год.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2.5.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2.6. Сформированный состав комиссии утверждается приказом по учреждению.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2.7.Срок полномочий председателя и секретаря комиссии составляет один год.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2.8.Досрочное прекращение полномочий члена комиссии осуществляется: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 на основании личного заявления члена комиссии об исключении его из состава комиссии;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 по требованию не менее 2/3 членов комиссии, выраженному в письменной форме;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 в случае отчисления (выбытия) из детского сада воспитанника, родителем (законным представителем) которого является член комиссии;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- увольнения работника – члена комиссии.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2.12. Комиссия принимает решение не позднее 14 календарных дней с момента начала его рассмотрения.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2.13. Решение комиссии принимается большинством голосов и фиксируется в протоколе заседания комиссии. </w:t>
      </w:r>
    </w:p>
    <w:p w:rsidR="00C25D44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  <w:r w:rsidRPr="00C25D44"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25D44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2.16. Председатель комиссии имеет право обратиться за помощью к </w:t>
      </w:r>
      <w:proofErr w:type="gramStart"/>
      <w:r w:rsidRPr="00C25D44">
        <w:rPr>
          <w:sz w:val="28"/>
          <w:szCs w:val="28"/>
        </w:rPr>
        <w:t>заведующему учреждения</w:t>
      </w:r>
      <w:proofErr w:type="gramEnd"/>
      <w:r w:rsidRPr="00C25D44">
        <w:rPr>
          <w:sz w:val="28"/>
          <w:szCs w:val="28"/>
        </w:rPr>
        <w:t xml:space="preserve"> для разрешения особо острых конфликтов.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2.18.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2.19. Решение по рассматриваемому вопросу до заявителя доводит председатель конфликтной комиссии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2.20. Форма журнала регистрации заявлений в комиссию представлена в Приложении № 2.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2.21. Решение комиссии может быть обжаловано в установленном законодательством Российской Федерации порядке.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2.22. В случае </w:t>
      </w:r>
      <w:proofErr w:type="gramStart"/>
      <w:r w:rsidRPr="00C25D44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C25D44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b/>
          <w:bCs/>
          <w:sz w:val="28"/>
          <w:szCs w:val="28"/>
        </w:rPr>
        <w:t xml:space="preserve">III. Права членов комиссии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>Комиссия имеет право</w:t>
      </w:r>
      <w:r w:rsidRPr="00C25D44">
        <w:rPr>
          <w:sz w:val="28"/>
          <w:szCs w:val="28"/>
        </w:rPr>
        <w:t xml:space="preserve">: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3.1.Принимать к рассмотрению обращение (жалобу, заявление, предложение) любого участника образовательных отношений в пределах своей компетенции.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3.3. Запрашивать дополнительную документацию, материалы для проведения самостоятельного изучения вопроса от администрации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3.4. 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b/>
          <w:bCs/>
          <w:sz w:val="28"/>
          <w:szCs w:val="28"/>
        </w:rPr>
        <w:t xml:space="preserve">IV. Обязанности членов комиссии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Члены комиссии обязаны: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4.1. Присутствовать на всех заседаниях комиссии;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4.2 . Принимать активное участие в рассмотрении поданных обращений в письменной форме.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4.3. Принимать решение в установленные сроки, если не оговорены дополнительные сроки рассмотрения обращения;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4.4. Давать обоснованный ответ заявителю в устной или письменной форме в соответствии с пожеланием заявителя.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b/>
          <w:bCs/>
          <w:sz w:val="28"/>
          <w:szCs w:val="28"/>
        </w:rPr>
        <w:t xml:space="preserve">V. Делопроизводство комиссии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5.1. Документация комиссии выделяется в отдельное делопроизводство учреждения. </w:t>
      </w:r>
    </w:p>
    <w:p w:rsidR="00C25D44" w:rsidRPr="00C25D44" w:rsidRDefault="00C25D44" w:rsidP="00C25D44">
      <w:pPr>
        <w:pStyle w:val="Default"/>
        <w:rPr>
          <w:sz w:val="28"/>
          <w:szCs w:val="28"/>
        </w:rPr>
      </w:pPr>
      <w:r w:rsidRPr="00C25D44">
        <w:rPr>
          <w:sz w:val="28"/>
          <w:szCs w:val="28"/>
        </w:rPr>
        <w:t xml:space="preserve">5.2. Заседания комиссии оформляются протоколом. </w:t>
      </w:r>
    </w:p>
    <w:p w:rsidR="00C25D44" w:rsidRPr="00C25D44" w:rsidRDefault="00C25D44" w:rsidP="00C25D44">
      <w:pPr>
        <w:rPr>
          <w:rFonts w:ascii="Times New Roman" w:hAnsi="Times New Roman" w:cs="Times New Roman"/>
          <w:sz w:val="28"/>
          <w:szCs w:val="28"/>
        </w:rPr>
      </w:pPr>
      <w:r w:rsidRPr="00C25D44">
        <w:rPr>
          <w:rFonts w:ascii="Times New Roman" w:hAnsi="Times New Roman" w:cs="Times New Roman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sectPr w:rsidR="00C25D44" w:rsidRPr="00C2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1"/>
    <w:rsid w:val="003E42A1"/>
    <w:rsid w:val="00C25D44"/>
    <w:rsid w:val="00D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1217</Words>
  <Characters>6942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</cp:revision>
  <dcterms:created xsi:type="dcterms:W3CDTF">2019-11-28T11:48:00Z</dcterms:created>
  <dcterms:modified xsi:type="dcterms:W3CDTF">2019-11-28T11:54:00Z</dcterms:modified>
</cp:coreProperties>
</file>